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1A" w:rsidRPr="00D62BBE" w:rsidRDefault="00D62BBE" w:rsidP="00AB6BB2">
      <w:pPr>
        <w:spacing w:line="276" w:lineRule="auto"/>
        <w:jc w:val="both"/>
        <w:rPr>
          <w:b/>
        </w:rPr>
      </w:pPr>
      <w:r w:rsidRPr="00D62BBE">
        <w:rPr>
          <w:b/>
        </w:rPr>
        <w:t xml:space="preserve">PROTOCOLO EN CASO DE VIOLENCIA DE UN ESTUDIANTE HACIA UN </w:t>
      </w:r>
      <w:r>
        <w:rPr>
          <w:b/>
        </w:rPr>
        <w:t>FUNCIONARIO DEL ESTABLECIMIENTO</w:t>
      </w:r>
    </w:p>
    <w:p w:rsidR="006B621A" w:rsidRDefault="006B621A" w:rsidP="00AB6BB2">
      <w:pPr>
        <w:spacing w:line="276" w:lineRule="auto"/>
        <w:jc w:val="both"/>
      </w:pPr>
      <w:r>
        <w:t xml:space="preserve">La Ley contra la violencia escolar, implementa un Protocolo de Actuación ante situaciones de maltrato de un estudiante a un adulto, en complemento al presente Manual de Convivencia Escolar, en donde deben realizarse los siguientes pasos: </w:t>
      </w:r>
    </w:p>
    <w:p w:rsidR="006B621A" w:rsidRDefault="006B621A" w:rsidP="00AB6BB2">
      <w:pPr>
        <w:pStyle w:val="Prrafodelista"/>
        <w:numPr>
          <w:ilvl w:val="0"/>
          <w:numId w:val="2"/>
        </w:numPr>
        <w:spacing w:line="276" w:lineRule="auto"/>
        <w:jc w:val="both"/>
      </w:pPr>
      <w:r>
        <w:t xml:space="preserve">Intervenir Inmediatamente: Si el hecho es observado directamente por un adulto (docente, asistente de la educación o Inspectores), se debe detener el proceso de violencia e identificar a los implicados, es decir quién cometió la agresión, la </w:t>
      </w:r>
      <w:bookmarkStart w:id="0" w:name="_GoBack"/>
      <w:bookmarkEnd w:id="0"/>
      <w:r>
        <w:t>víctima y quienes la presenciaron en su calidad de espectadores. Se debe informar</w:t>
      </w:r>
      <w:r w:rsidR="00FB5ABE">
        <w:t xml:space="preserve"> de la situación a </w:t>
      </w:r>
      <w:r>
        <w:t xml:space="preserve">Convivencia Escolar. </w:t>
      </w:r>
    </w:p>
    <w:p w:rsidR="006B621A" w:rsidRDefault="006B621A" w:rsidP="00AB6BB2">
      <w:pPr>
        <w:pStyle w:val="Prrafodelista"/>
        <w:numPr>
          <w:ilvl w:val="0"/>
          <w:numId w:val="2"/>
        </w:numPr>
        <w:spacing w:line="276" w:lineRule="auto"/>
        <w:jc w:val="both"/>
      </w:pPr>
      <w:r>
        <w:t xml:space="preserve">Si la situación de violencia no es observada directamente por un adulto y es informada por un estudiante a algún docente, paradocente o Inspector, se derivará el caso a Convivencia Escolar, quién informará de la situación a Dirección, quienes en conjunto llevarán a cabo el proceso. </w:t>
      </w:r>
    </w:p>
    <w:p w:rsidR="006B621A" w:rsidRDefault="006B621A" w:rsidP="00AB6BB2">
      <w:pPr>
        <w:pStyle w:val="Prrafodelista"/>
        <w:numPr>
          <w:ilvl w:val="0"/>
          <w:numId w:val="2"/>
        </w:numPr>
        <w:spacing w:line="276" w:lineRule="auto"/>
        <w:jc w:val="both"/>
      </w:pPr>
      <w:r>
        <w:t>Para recabar antecedentes, se realizarán las entrevistas personales a cada uno d</w:t>
      </w:r>
      <w:r w:rsidR="00FB5ABE">
        <w:t xml:space="preserve">e los involucrados por parte de la encargada de </w:t>
      </w:r>
      <w:r>
        <w:t xml:space="preserve">Convivencia Escolar </w:t>
      </w:r>
      <w:r w:rsidR="00FB5ABE">
        <w:t>e Inspectora General.</w:t>
      </w:r>
    </w:p>
    <w:p w:rsidR="006B621A" w:rsidRDefault="006B621A" w:rsidP="00AB6BB2">
      <w:pPr>
        <w:pStyle w:val="Prrafodelista"/>
        <w:numPr>
          <w:ilvl w:val="0"/>
          <w:numId w:val="2"/>
        </w:numPr>
        <w:spacing w:line="276" w:lineRule="auto"/>
        <w:jc w:val="both"/>
      </w:pPr>
      <w:r>
        <w:t xml:space="preserve">En los casos de agresión física (carácter grave), se llevará y acompañará al afectado (víctima) a un centro asistencial cercano para constatar lesiones. Responsable: </w:t>
      </w:r>
      <w:r w:rsidR="00FB5ABE">
        <w:t>Funcionario que tenga disponibilidad en ese momento para trasladar en un automóvil para agilizar la situación.</w:t>
      </w:r>
      <w:r>
        <w:t xml:space="preserve"> </w:t>
      </w:r>
    </w:p>
    <w:p w:rsidR="006B621A" w:rsidRDefault="006B621A" w:rsidP="00AB6BB2">
      <w:pPr>
        <w:pStyle w:val="Prrafodelista"/>
        <w:numPr>
          <w:ilvl w:val="0"/>
          <w:numId w:val="2"/>
        </w:numPr>
        <w:spacing w:line="276" w:lineRule="auto"/>
        <w:jc w:val="both"/>
      </w:pPr>
      <w:r>
        <w:t xml:space="preserve">Se comunicará al apoderado del estudiante involucrado de los hechos acontecidos a través de una entrevista personal, y de las medidas disciplinarias, formativas o </w:t>
      </w:r>
      <w:proofErr w:type="spellStart"/>
      <w:r>
        <w:t>reparatorias</w:t>
      </w:r>
      <w:proofErr w:type="spellEnd"/>
      <w:r>
        <w:t xml:space="preserve"> que se aplicarán según corresponda, (Manual de Conviv</w:t>
      </w:r>
      <w:r w:rsidR="00FB5ABE">
        <w:t xml:space="preserve">encia, Responsable: Inspectora </w:t>
      </w:r>
      <w:r>
        <w:t xml:space="preserve">General) en los casos que amerite esta entrevista se realizará junto al estudiante. Responsable: </w:t>
      </w:r>
      <w:r w:rsidR="00FB5ABE">
        <w:t>Encargada de convivencia escolar.</w:t>
      </w:r>
      <w:r>
        <w:t xml:space="preserve"> </w:t>
      </w:r>
    </w:p>
    <w:p w:rsidR="006B621A" w:rsidRDefault="006B621A" w:rsidP="00AB6BB2">
      <w:pPr>
        <w:pStyle w:val="Prrafodelista"/>
        <w:numPr>
          <w:ilvl w:val="0"/>
          <w:numId w:val="2"/>
        </w:numPr>
        <w:spacing w:line="276" w:lineRule="auto"/>
        <w:jc w:val="both"/>
      </w:pPr>
      <w:r>
        <w:t xml:space="preserve">Si se constatara una agresión física por parte del estudiante mayor de 14 años (ley 20.084 de responsabilidad penal adolescente) estos hechos podrán ser denunciados a la autoridad correspondiente. </w:t>
      </w:r>
    </w:p>
    <w:p w:rsidR="006B621A" w:rsidRDefault="006B621A" w:rsidP="00AB6BB2">
      <w:pPr>
        <w:spacing w:line="276" w:lineRule="auto"/>
        <w:jc w:val="both"/>
      </w:pPr>
      <w:r>
        <w:t>Es importante no evaluar en forma aislada el hecho, indagando en el contexto y los motivos que llevaron al estudiante a agredir a un adulto (docente, asistente de la educación, administrativo, etc.) Es recomendable utilizar procedimientos de resolución pacífica de conflictos, que permitan aclarar y mejorar la situación, y no sólo sancionar al alumno.</w:t>
      </w:r>
    </w:p>
    <w:p w:rsidR="00D62BBE" w:rsidRDefault="00D62BBE" w:rsidP="00AB6BB2">
      <w:pPr>
        <w:spacing w:line="276" w:lineRule="auto"/>
        <w:jc w:val="both"/>
      </w:pPr>
    </w:p>
    <w:p w:rsidR="00D62BBE" w:rsidRDefault="00D62BBE" w:rsidP="00AB6BB2">
      <w:pPr>
        <w:spacing w:line="276" w:lineRule="auto"/>
        <w:jc w:val="both"/>
      </w:pPr>
    </w:p>
    <w:p w:rsidR="00D62BBE" w:rsidRDefault="00D62BBE" w:rsidP="00AB6BB2">
      <w:pPr>
        <w:spacing w:line="276" w:lineRule="auto"/>
        <w:jc w:val="both"/>
      </w:pPr>
    </w:p>
    <w:p w:rsidR="00FB5ABE" w:rsidRDefault="00FB5ABE" w:rsidP="00AB6BB2">
      <w:pPr>
        <w:spacing w:line="276" w:lineRule="auto"/>
        <w:jc w:val="both"/>
      </w:pPr>
    </w:p>
    <w:p w:rsidR="00FB5ABE" w:rsidRDefault="00FB5ABE" w:rsidP="00AB6BB2">
      <w:pPr>
        <w:spacing w:line="276" w:lineRule="auto"/>
        <w:jc w:val="both"/>
      </w:pPr>
    </w:p>
    <w:p w:rsidR="00FB5ABE" w:rsidRDefault="00FB5ABE" w:rsidP="00AB6BB2">
      <w:pPr>
        <w:spacing w:line="276" w:lineRule="auto"/>
        <w:jc w:val="both"/>
      </w:pPr>
    </w:p>
    <w:p w:rsidR="00D62BBE" w:rsidRPr="00D62BBE" w:rsidRDefault="00D62BBE" w:rsidP="00AB6BB2">
      <w:pPr>
        <w:spacing w:line="276" w:lineRule="auto"/>
        <w:jc w:val="both"/>
        <w:rPr>
          <w:b/>
        </w:rPr>
      </w:pPr>
      <w:r w:rsidRPr="00D62BBE">
        <w:rPr>
          <w:b/>
        </w:rPr>
        <w:lastRenderedPageBreak/>
        <w:t xml:space="preserve">PROTOCOLO DE ACTUACIÓN FRENTE A UNA SITUACIÓN DE AGRESIÓN POR PARTE DE UN PADRE O APODERADO A ALGÚN FUNCIONARIO DEL ESTABLECIMIENTO </w:t>
      </w:r>
    </w:p>
    <w:p w:rsidR="00D62BBE" w:rsidRDefault="00D62BBE" w:rsidP="00AB6BB2">
      <w:pPr>
        <w:pStyle w:val="Prrafodelista"/>
        <w:numPr>
          <w:ilvl w:val="0"/>
          <w:numId w:val="3"/>
        </w:numPr>
        <w:spacing w:line="276" w:lineRule="auto"/>
        <w:jc w:val="both"/>
      </w:pPr>
      <w:r w:rsidRPr="00AB6BB2">
        <w:t>Es deber de todo trabajador(a) del colegio hacer un llamado a la calma siendo éste su objetivo principal, evitando confrontar al apoderado agresor. Paralelamente, se debe</w:t>
      </w:r>
      <w:r w:rsidR="00AB6BB2" w:rsidRPr="00AB6BB2">
        <w:t>n aplicar los siguientes pasos:</w:t>
      </w:r>
    </w:p>
    <w:p w:rsidR="00AB6BB2" w:rsidRPr="00AB6BB2" w:rsidRDefault="00AB6BB2" w:rsidP="00AB6BB2">
      <w:pPr>
        <w:pStyle w:val="Prrafodelista"/>
        <w:spacing w:line="276" w:lineRule="auto"/>
        <w:jc w:val="both"/>
      </w:pPr>
    </w:p>
    <w:p w:rsidR="00D62BBE" w:rsidRDefault="00D62BBE" w:rsidP="00AB6BB2">
      <w:pPr>
        <w:pStyle w:val="Prrafodelista"/>
        <w:numPr>
          <w:ilvl w:val="0"/>
          <w:numId w:val="5"/>
        </w:numPr>
        <w:spacing w:line="276" w:lineRule="auto"/>
        <w:jc w:val="both"/>
        <w:rPr>
          <w:b/>
        </w:rPr>
      </w:pPr>
      <w:r w:rsidRPr="00AB6BB2">
        <w:rPr>
          <w:b/>
        </w:rPr>
        <w:t xml:space="preserve">DENUNCIA </w:t>
      </w:r>
    </w:p>
    <w:p w:rsidR="00AB6BB2" w:rsidRPr="00AB6BB2" w:rsidRDefault="00AB6BB2" w:rsidP="00AB6BB2">
      <w:pPr>
        <w:pStyle w:val="Prrafodelista"/>
        <w:spacing w:line="276" w:lineRule="auto"/>
        <w:ind w:left="1080"/>
        <w:jc w:val="both"/>
        <w:rPr>
          <w:b/>
        </w:rPr>
      </w:pPr>
    </w:p>
    <w:p w:rsidR="00D62BBE" w:rsidRDefault="00D62BBE" w:rsidP="00AB6BB2">
      <w:pPr>
        <w:pStyle w:val="Prrafodelista"/>
        <w:numPr>
          <w:ilvl w:val="0"/>
          <w:numId w:val="6"/>
        </w:numPr>
        <w:spacing w:line="276" w:lineRule="auto"/>
        <w:jc w:val="both"/>
      </w:pPr>
      <w:r>
        <w:t xml:space="preserve">Todo trabajador del establecimiento víctima de violencia, por parte </w:t>
      </w:r>
      <w:r>
        <w:t xml:space="preserve">de un apoderado, debe informar a la encargada </w:t>
      </w:r>
      <w:r>
        <w:t>de convivencia escolar</w:t>
      </w:r>
      <w:r>
        <w:t xml:space="preserve"> de</w:t>
      </w:r>
      <w:r>
        <w:t xml:space="preserve"> la situación ocurrida. Ésta debe ser narrada considerando todos los antecedentes, tales como personas involucradas, lugar, hora, razones, tipos de agresión, etc., con el fin de dejar un acta clara respecto a lo acontecido. </w:t>
      </w:r>
    </w:p>
    <w:p w:rsidR="00D62BBE" w:rsidRDefault="00D62BBE" w:rsidP="00AB6BB2">
      <w:pPr>
        <w:pStyle w:val="Prrafodelista"/>
        <w:numPr>
          <w:ilvl w:val="0"/>
          <w:numId w:val="6"/>
        </w:numPr>
        <w:spacing w:line="276" w:lineRule="auto"/>
        <w:jc w:val="both"/>
      </w:pPr>
      <w:r>
        <w:t>La encargada</w:t>
      </w:r>
      <w:r>
        <w:t xml:space="preserve"> de convivencia escolar deberá informar de la situación </w:t>
      </w:r>
      <w:r>
        <w:t>a dirección</w:t>
      </w:r>
      <w:r>
        <w:t xml:space="preserve"> del establecimiento de manera inmediata una vez realizada la denuncia. </w:t>
      </w:r>
    </w:p>
    <w:p w:rsidR="00AB6BB2" w:rsidRDefault="00AB6BB2" w:rsidP="00AB6BB2">
      <w:pPr>
        <w:pStyle w:val="Prrafodelista"/>
        <w:spacing w:line="276" w:lineRule="auto"/>
        <w:ind w:left="1080"/>
        <w:jc w:val="both"/>
      </w:pPr>
    </w:p>
    <w:p w:rsidR="00D62BBE" w:rsidRDefault="00D62BBE" w:rsidP="00AB6BB2">
      <w:pPr>
        <w:pStyle w:val="Prrafodelista"/>
        <w:numPr>
          <w:ilvl w:val="0"/>
          <w:numId w:val="5"/>
        </w:numPr>
        <w:spacing w:line="276" w:lineRule="auto"/>
        <w:jc w:val="both"/>
        <w:rPr>
          <w:b/>
        </w:rPr>
      </w:pPr>
      <w:r w:rsidRPr="00AB6BB2">
        <w:rPr>
          <w:b/>
        </w:rPr>
        <w:t xml:space="preserve">INVESTIGACIÓN </w:t>
      </w:r>
    </w:p>
    <w:p w:rsidR="00AB6BB2" w:rsidRPr="00AB6BB2" w:rsidRDefault="00AB6BB2" w:rsidP="00AB6BB2">
      <w:pPr>
        <w:pStyle w:val="Prrafodelista"/>
        <w:spacing w:line="276" w:lineRule="auto"/>
        <w:ind w:left="1080"/>
        <w:jc w:val="both"/>
        <w:rPr>
          <w:b/>
        </w:rPr>
      </w:pPr>
    </w:p>
    <w:p w:rsidR="00D62BBE" w:rsidRDefault="00D62BBE" w:rsidP="00AB6BB2">
      <w:pPr>
        <w:pStyle w:val="Prrafodelista"/>
        <w:numPr>
          <w:ilvl w:val="0"/>
          <w:numId w:val="7"/>
        </w:numPr>
        <w:spacing w:line="276" w:lineRule="auto"/>
        <w:jc w:val="both"/>
      </w:pPr>
      <w:r>
        <w:t>Si la violencia ejercida por un padre o apoderado hacia un trabajador del</w:t>
      </w:r>
      <w:r>
        <w:t xml:space="preserve"> </w:t>
      </w:r>
      <w:r>
        <w:t xml:space="preserve">establecimiento es de tipo física, se llamará a Carabineros de Chile para que intervenga y se dejará la denuncia en el Juzgado Civil Criminal de acuerdo con lo estipulado en la Ley N.º 18.834 Artículo 84. En este caso se exigirá el cambio inmediato de apoderado y la prohibición de ingresar al establecimiento. </w:t>
      </w:r>
    </w:p>
    <w:p w:rsidR="00D62BBE" w:rsidRDefault="00D62BBE" w:rsidP="00AB6BB2">
      <w:pPr>
        <w:pStyle w:val="Prrafodelista"/>
        <w:numPr>
          <w:ilvl w:val="0"/>
          <w:numId w:val="7"/>
        </w:numPr>
        <w:spacing w:line="276" w:lineRule="auto"/>
        <w:jc w:val="both"/>
      </w:pPr>
      <w:r>
        <w:t>La directora</w:t>
      </w:r>
      <w:r>
        <w:t xml:space="preserve"> podrá citar a las partes citar a las partes involucradas a entrevista con el fin de mediar en la resolución del conflicto o entrevistar a cada uno para conocer los antecedentes y evaluar medidas pertinentes para resguardar al funcionario. </w:t>
      </w:r>
    </w:p>
    <w:p w:rsidR="00AB6BB2" w:rsidRDefault="00AB6BB2" w:rsidP="00AB6BB2">
      <w:pPr>
        <w:pStyle w:val="Prrafodelista"/>
        <w:spacing w:line="276" w:lineRule="auto"/>
        <w:ind w:left="1080"/>
        <w:jc w:val="both"/>
      </w:pPr>
    </w:p>
    <w:p w:rsidR="00D62BBE" w:rsidRDefault="00D62BBE" w:rsidP="00AB6BB2">
      <w:pPr>
        <w:pStyle w:val="Prrafodelista"/>
        <w:numPr>
          <w:ilvl w:val="0"/>
          <w:numId w:val="5"/>
        </w:numPr>
        <w:spacing w:line="276" w:lineRule="auto"/>
        <w:jc w:val="both"/>
        <w:rPr>
          <w:b/>
        </w:rPr>
      </w:pPr>
      <w:r w:rsidRPr="00AB6BB2">
        <w:rPr>
          <w:b/>
        </w:rPr>
        <w:t xml:space="preserve">RESOLUCIÓN </w:t>
      </w:r>
    </w:p>
    <w:p w:rsidR="00AB6BB2" w:rsidRPr="00AB6BB2" w:rsidRDefault="00AB6BB2" w:rsidP="00AB6BB2">
      <w:pPr>
        <w:pStyle w:val="Prrafodelista"/>
        <w:spacing w:line="276" w:lineRule="auto"/>
        <w:ind w:left="1080"/>
        <w:jc w:val="both"/>
        <w:rPr>
          <w:b/>
        </w:rPr>
      </w:pPr>
    </w:p>
    <w:p w:rsidR="00D62BBE" w:rsidRDefault="00D62BBE" w:rsidP="00AB6BB2">
      <w:pPr>
        <w:pStyle w:val="Prrafodelista"/>
        <w:numPr>
          <w:ilvl w:val="0"/>
          <w:numId w:val="8"/>
        </w:numPr>
        <w:spacing w:line="276" w:lineRule="auto"/>
        <w:jc w:val="both"/>
      </w:pPr>
      <w:r>
        <w:t xml:space="preserve">El apoderado deberá pedir disculpas, </w:t>
      </w:r>
      <w:r>
        <w:t>con la directora y la encargada</w:t>
      </w:r>
      <w:r>
        <w:t xml:space="preserve"> de convivencia escolar como testigos al trabajador afectado, y firmar un compromiso de no incurrir nuevamente en conductas violentas hacia ningún trabajador del colegio. </w:t>
      </w:r>
    </w:p>
    <w:p w:rsidR="00D62BBE" w:rsidRDefault="00D62BBE" w:rsidP="00AB6BB2">
      <w:pPr>
        <w:pStyle w:val="Prrafodelista"/>
        <w:numPr>
          <w:ilvl w:val="0"/>
          <w:numId w:val="8"/>
        </w:numPr>
        <w:spacing w:line="276" w:lineRule="auto"/>
        <w:jc w:val="both"/>
      </w:pPr>
      <w:r>
        <w:t xml:space="preserve">Al apoderado se le destituirá inmediatamente de su rol, asumiéndolo el apoderado suplente del alumno. De incurrir nuevamente en la falta, se le prohibirá el ingreso al establecimiento para cualquier actividad, independiente de su tipo. </w:t>
      </w:r>
    </w:p>
    <w:p w:rsidR="00D62BBE" w:rsidRDefault="00D62BBE" w:rsidP="00AB6BB2">
      <w:pPr>
        <w:pStyle w:val="Prrafodelista"/>
        <w:numPr>
          <w:ilvl w:val="0"/>
          <w:numId w:val="8"/>
        </w:numPr>
        <w:spacing w:line="276" w:lineRule="auto"/>
        <w:jc w:val="both"/>
      </w:pPr>
      <w:r>
        <w:t xml:space="preserve">El encargado de dar a conocer, y aplicar las sanciones a los padres, madres y apoderados involucrados en un acto de violencia hacia un trabajador, será </w:t>
      </w:r>
      <w:r>
        <w:t>la Directora</w:t>
      </w:r>
      <w:r>
        <w:t xml:space="preserve"> del co</w:t>
      </w:r>
      <w:r>
        <w:t xml:space="preserve">legio y la encargada </w:t>
      </w:r>
      <w:r>
        <w:t>de convivencia escolar, y éstas serán coherentes con lo estipulado en el protocolo del establecimiento.</w:t>
      </w:r>
    </w:p>
    <w:p w:rsidR="00D62BBE" w:rsidRDefault="00D62BBE" w:rsidP="00AB6BB2">
      <w:pPr>
        <w:spacing w:line="276" w:lineRule="auto"/>
        <w:jc w:val="both"/>
      </w:pPr>
    </w:p>
    <w:p w:rsidR="00D62BBE" w:rsidRDefault="00D62BBE" w:rsidP="00AB6BB2">
      <w:pPr>
        <w:spacing w:line="276" w:lineRule="auto"/>
        <w:jc w:val="both"/>
      </w:pPr>
    </w:p>
    <w:p w:rsidR="00D62BBE" w:rsidRDefault="00D62BBE" w:rsidP="00AB6BB2">
      <w:pPr>
        <w:spacing w:line="276" w:lineRule="auto"/>
        <w:jc w:val="both"/>
      </w:pPr>
    </w:p>
    <w:p w:rsidR="00D62BBE" w:rsidRPr="00AB6BB2" w:rsidRDefault="00D62BBE" w:rsidP="00AB6BB2">
      <w:pPr>
        <w:spacing w:line="276" w:lineRule="auto"/>
        <w:jc w:val="both"/>
        <w:rPr>
          <w:b/>
        </w:rPr>
      </w:pPr>
      <w:r w:rsidRPr="00AB6BB2">
        <w:rPr>
          <w:b/>
        </w:rPr>
        <w:t>MEDIDAS PREVENTIVAS:</w:t>
      </w:r>
    </w:p>
    <w:p w:rsidR="00D62BBE" w:rsidRDefault="00D62BBE" w:rsidP="00AB6BB2">
      <w:pPr>
        <w:spacing w:line="276" w:lineRule="auto"/>
        <w:jc w:val="both"/>
      </w:pPr>
      <w:r>
        <w:t xml:space="preserve">Para prevenir posibles casos de violencia o acoso escolar al interior de nuestra comunidad, contamos con las siguientes MEDIDAS PREVENTIVAS: </w:t>
      </w:r>
    </w:p>
    <w:p w:rsidR="00D62BBE" w:rsidRDefault="00D62BBE" w:rsidP="00AB6BB2">
      <w:pPr>
        <w:pStyle w:val="Prrafodelista"/>
        <w:numPr>
          <w:ilvl w:val="1"/>
          <w:numId w:val="9"/>
        </w:numPr>
        <w:spacing w:line="276" w:lineRule="auto"/>
        <w:jc w:val="both"/>
      </w:pPr>
      <w:r>
        <w:t xml:space="preserve">Salas de clases y oficinas con visual desde el exterior para monitorear lo que sucede en estos espacios. </w:t>
      </w:r>
    </w:p>
    <w:p w:rsidR="00D62BBE" w:rsidRDefault="00D62BBE" w:rsidP="00AB6BB2">
      <w:pPr>
        <w:pStyle w:val="Prrafodelista"/>
        <w:numPr>
          <w:ilvl w:val="1"/>
          <w:numId w:val="9"/>
        </w:numPr>
        <w:spacing w:line="276" w:lineRule="auto"/>
        <w:jc w:val="both"/>
      </w:pPr>
      <w:r>
        <w:t xml:space="preserve">Turnos de patio que garanticen un acompañamiento educativo a los estudiantes durante los recreos en los distintos espacios de la escuela (patios, baños). </w:t>
      </w:r>
      <w:r w:rsidR="00AB6BB2">
        <w:t>(Inspectores y Encargada de convivencia escolar).</w:t>
      </w:r>
    </w:p>
    <w:p w:rsidR="00D62BBE" w:rsidRDefault="00D62BBE" w:rsidP="00AB6BB2">
      <w:pPr>
        <w:pStyle w:val="Prrafodelista"/>
        <w:numPr>
          <w:ilvl w:val="1"/>
          <w:numId w:val="9"/>
        </w:numPr>
        <w:spacing w:line="276" w:lineRule="auto"/>
        <w:jc w:val="both"/>
      </w:pPr>
      <w:r>
        <w:t>Al terminar cada bloque de clases, las salas deben quedar cerradas con llave, para evitar que se produzcan situaciones en estos espacios que no puedan ser observadas y abordadas por un adulto responsable.</w:t>
      </w:r>
    </w:p>
    <w:p w:rsidR="00D62BBE" w:rsidRDefault="00D62BBE" w:rsidP="00AB6BB2">
      <w:pPr>
        <w:pStyle w:val="Prrafodelista"/>
        <w:numPr>
          <w:ilvl w:val="1"/>
          <w:numId w:val="9"/>
        </w:numPr>
        <w:spacing w:line="276" w:lineRule="auto"/>
        <w:jc w:val="both"/>
      </w:pPr>
      <w:r>
        <w:t xml:space="preserve">Se evitará, dentro de lo posible, que un niño se encuentre solo con un adulto en un lugar cerrado y/o no visible, sea apoderado o trabajador. </w:t>
      </w:r>
    </w:p>
    <w:p w:rsidR="00D62BBE" w:rsidRDefault="00D62BBE" w:rsidP="00AB6BB2">
      <w:pPr>
        <w:pStyle w:val="Prrafodelista"/>
        <w:numPr>
          <w:ilvl w:val="1"/>
          <w:numId w:val="9"/>
        </w:numPr>
        <w:spacing w:line="276" w:lineRule="auto"/>
        <w:jc w:val="both"/>
      </w:pPr>
      <w:r>
        <w:t>Se prohíbe el ingreso al establecimiento de los apoderados y cualquier otra persona ajena a la comunidad educativa durante la jornada escolar, con especial cuidado respecto a cualquiera que altere la sana convivencia, con respectiva denuncia en caso de ser necesario.</w:t>
      </w:r>
    </w:p>
    <w:p w:rsidR="00D62BBE" w:rsidRPr="00D62BBE" w:rsidRDefault="00D62BBE" w:rsidP="00AB6BB2">
      <w:pPr>
        <w:spacing w:line="276" w:lineRule="auto"/>
        <w:jc w:val="both"/>
        <w:rPr>
          <w:b/>
        </w:rPr>
      </w:pPr>
      <w:r w:rsidRPr="00D62BBE">
        <w:rPr>
          <w:b/>
        </w:rPr>
        <w:t>PROTOCOLO</w:t>
      </w:r>
      <w:r w:rsidRPr="00D62BBE">
        <w:rPr>
          <w:b/>
        </w:rPr>
        <w:t xml:space="preserve"> ANTE AGRESIÓN ENTRE DOCENTES, ASISTENTES DE LA EDUCACIÓN, DIRECTIVOS Y OTROS FUNCIONARIOS DEL COLEGIO </w:t>
      </w:r>
    </w:p>
    <w:p w:rsidR="00D62BBE" w:rsidRDefault="00D62BBE" w:rsidP="00AB6BB2">
      <w:pPr>
        <w:pStyle w:val="Prrafodelista"/>
        <w:numPr>
          <w:ilvl w:val="0"/>
          <w:numId w:val="10"/>
        </w:numPr>
        <w:spacing w:line="276" w:lineRule="auto"/>
        <w:jc w:val="both"/>
      </w:pPr>
      <w:r>
        <w:t>Las posibles agresiones verbales o físicas ejecutadas entre funcionarios del Colegio, como es el caso de docentes, asistentes de la educación, directivos, administrativos, auxiliares u o</w:t>
      </w:r>
      <w:r w:rsidR="00AB6BB2">
        <w:t>tros, serán investigadas por, la</w:t>
      </w:r>
      <w:r>
        <w:t xml:space="preserve"> Encargad</w:t>
      </w:r>
      <w:r w:rsidR="00AB6BB2">
        <w:t>a</w:t>
      </w:r>
      <w:r>
        <w:t xml:space="preserve"> de Convivencia Escolar , previa constancia expresa y formal, por medio de la Hoja de Recogida de Información de Conflicto o Agresiones Colegiales, emitida por el afectado-a o por medio de denuncia formal por escrito simple, o por vía virtual de correo electrónico, en el cual se detalle claramente el o los hechos denunciados que explican claramente el tipo de agresión, quién específicamente la ejecutó, la fecha, la hora, el lugar o dependencia colegial en que ocurrió y la identificación y el nexo con el Colegio del o la denunciante. </w:t>
      </w:r>
    </w:p>
    <w:p w:rsidR="00D62BBE" w:rsidRDefault="00D62BBE" w:rsidP="00AB6BB2">
      <w:pPr>
        <w:pStyle w:val="Prrafodelista"/>
        <w:numPr>
          <w:ilvl w:val="0"/>
          <w:numId w:val="10"/>
        </w:numPr>
        <w:spacing w:line="276" w:lineRule="auto"/>
        <w:jc w:val="both"/>
      </w:pPr>
      <w:r>
        <w:t>Una vez verificada la agresión verbal emitida por un funcionario-a del colegio</w:t>
      </w:r>
      <w:r w:rsidR="00AB6BB2">
        <w:t xml:space="preserve"> a su compañero-a de trabajo, la Encargada</w:t>
      </w:r>
      <w:r>
        <w:t xml:space="preserve"> de Convivencia Escolar le citará para disculparse con el compañero-a agredido siempre por vía formal escrita y teniendo como ministro de fe </w:t>
      </w:r>
      <w:r w:rsidR="00AB6BB2">
        <w:t>a la Directora</w:t>
      </w:r>
      <w:r>
        <w:t xml:space="preserve"> del establecimiento. Además de la amonestación por escrito, el hecho dará lugar a notificar a la Inspección del Trabajo por constituir una falta grave al Reglamento Interno del Colegio. Si el funcionario agresor reincide en su acción hacia el mismo u otro compañero-a de trabajo, e l hecho ameritará por sí mismo la desvinculación del docente, directivo, asistente de la educación, auxiliar, administrativo u otro funcionario de Colegio denunciado-a. </w:t>
      </w:r>
    </w:p>
    <w:p w:rsidR="00D62BBE" w:rsidRDefault="00D62BBE" w:rsidP="00AB6BB2">
      <w:pPr>
        <w:pStyle w:val="Prrafodelista"/>
        <w:numPr>
          <w:ilvl w:val="0"/>
          <w:numId w:val="10"/>
        </w:numPr>
        <w:spacing w:line="276" w:lineRule="auto"/>
        <w:jc w:val="both"/>
      </w:pPr>
      <w:r>
        <w:lastRenderedPageBreak/>
        <w:t xml:space="preserve">En el caso de verificarse agresión física por parte de un docente, asistente de la educación, directivo, auxiliar, administrativo u otro funcionario del Colegio hacia otro compañero-a de </w:t>
      </w:r>
      <w:r>
        <w:t>trabajo, el</w:t>
      </w:r>
      <w:r>
        <w:t xml:space="preserve"> hecho será puesto inmediatamente en conocimiento de la Dirección. Ésta denunciará la agresión a la Fiscalía, a Policía de Investigaciones, a Carabineros de Chile o a algún otro organismo de seguridad pública. Lo descrito en el presente artículo amerita inmediatamente la desvinculación del docente, asistente de la educación, auxiliar, administrativo u otro trabajador del Colegio denunciado. </w:t>
      </w:r>
    </w:p>
    <w:p w:rsidR="00D62BBE" w:rsidRDefault="00D62BBE" w:rsidP="00AB6BB2">
      <w:pPr>
        <w:pStyle w:val="Prrafodelista"/>
        <w:numPr>
          <w:ilvl w:val="0"/>
          <w:numId w:val="10"/>
        </w:numPr>
        <w:spacing w:line="276" w:lineRule="auto"/>
        <w:jc w:val="both"/>
      </w:pPr>
      <w:r>
        <w:t>Las acciones probadas, reiteradas y amonestadas por situaciones de conflicto, acoso, hostigamiento o agresión entre funcionarios del Colegio o de éstos hacia otros actores de la Comunidad Educativa, además de las actitudes negativas a resarcir, las posibles consecuencias no deseadas resultantes de estos hechos, podrán ser una causal válida de despido del funcionario-</w:t>
      </w:r>
      <w:proofErr w:type="spellStart"/>
      <w:r>
        <w:t>a</w:t>
      </w:r>
      <w:proofErr w:type="spellEnd"/>
      <w:r>
        <w:t xml:space="preserve"> denunciado. </w:t>
      </w:r>
    </w:p>
    <w:p w:rsidR="00D62BBE" w:rsidRDefault="00D62BBE" w:rsidP="00AB6BB2">
      <w:pPr>
        <w:pStyle w:val="Prrafodelista"/>
        <w:numPr>
          <w:ilvl w:val="0"/>
          <w:numId w:val="10"/>
        </w:numPr>
        <w:spacing w:line="276" w:lineRule="auto"/>
        <w:jc w:val="both"/>
      </w:pPr>
      <w:r>
        <w:t xml:space="preserve">Lo expuesto en el presente Protocolo, no impide al Director del Colegio, en cualquier instancia, entrevistarse con cualquier alumno-a, apoderado-a, familia, directivo, docente, asistente de la educación, administrativo, auxiliar u otro funcionario del Colegio, contra el que se presente una denuncia por conflicto, acoso, hostigamiento o agresión o que esté relacionado con estos hechos. </w:t>
      </w:r>
    </w:p>
    <w:p w:rsidR="00D62BBE" w:rsidRDefault="00D62BBE" w:rsidP="00AB6BB2">
      <w:pPr>
        <w:pStyle w:val="Prrafodelista"/>
        <w:numPr>
          <w:ilvl w:val="0"/>
          <w:numId w:val="10"/>
        </w:numPr>
        <w:spacing w:line="276" w:lineRule="auto"/>
        <w:jc w:val="both"/>
      </w:pPr>
      <w:r>
        <w:t xml:space="preserve">En cualquiera de las posibilidades planteadas en el presente Protocolo, en el evento de incurrir en agresiones verbales o físicas el encargado de investigar y realizar los </w:t>
      </w:r>
      <w:r w:rsidR="00AB6BB2">
        <w:t>procedimientos descritos, será la</w:t>
      </w:r>
      <w:r>
        <w:t xml:space="preserve"> Director</w:t>
      </w:r>
      <w:r w:rsidR="00AB6BB2">
        <w:t>a</w:t>
      </w:r>
      <w:r>
        <w:t xml:space="preserve"> del Colegio. </w:t>
      </w:r>
    </w:p>
    <w:p w:rsidR="00D62BBE" w:rsidRDefault="00D62BBE" w:rsidP="00AB6BB2">
      <w:pPr>
        <w:pStyle w:val="Prrafodelista"/>
        <w:numPr>
          <w:ilvl w:val="0"/>
          <w:numId w:val="10"/>
        </w:numPr>
        <w:spacing w:line="276" w:lineRule="auto"/>
        <w:jc w:val="both"/>
      </w:pPr>
      <w:r>
        <w:t>Todo actor de la Comunidad Educativa que haya sido sancionado en cualquier instancia conforme al presente Protocolo, tendrá la posibilidad de apelar a la Dirección dentro de un plazo no mayor a 48 horas, contadas desde la comunicación formal de la sanción. La apelación debe ser presentada formalmente en un documento por escrito y debe ser entregada en sobre cerrado. El documento de apelación, debe claramente contener además de la fecha de presentación e identificación y firma del actor sancionado de la Comunidad Educativa, la exposición de razones y fundamentos que puedan originar, entre otras, la posibilidad de nuevas consideraciones a tomar en cuenta en el caso. La Direcc</w:t>
      </w:r>
      <w:r w:rsidR="00AB6BB2">
        <w:t>ión en conjunto con la encargada</w:t>
      </w:r>
      <w:r>
        <w:t xml:space="preserve"> de Convivencia Escolar, tendrán la responsabilidad de analizar y resolver si da o no a lugar a la apelación presentada por el actor de la Comunidad Educativa interesado, en un plazo día hábil no mayor a 48 horas. Esta será también respondida formalmente por medio escrito, dirigida específicamente al actor de la Comunidad Educativa que corresponda.</w:t>
      </w:r>
    </w:p>
    <w:p w:rsidR="00AB6BB2" w:rsidRDefault="00AB6BB2" w:rsidP="00AB6BB2">
      <w:pPr>
        <w:pStyle w:val="Prrafodelista"/>
        <w:spacing w:line="276" w:lineRule="auto"/>
        <w:jc w:val="both"/>
      </w:pPr>
    </w:p>
    <w:sectPr w:rsidR="00AB6B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4110"/>
    <w:multiLevelType w:val="hybridMultilevel"/>
    <w:tmpl w:val="759C52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AA50639"/>
    <w:multiLevelType w:val="hybridMultilevel"/>
    <w:tmpl w:val="D1346C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63866AE"/>
    <w:multiLevelType w:val="hybridMultilevel"/>
    <w:tmpl w:val="D07EFF6A"/>
    <w:lvl w:ilvl="0" w:tplc="340A000F">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6CB0191"/>
    <w:multiLevelType w:val="hybridMultilevel"/>
    <w:tmpl w:val="4DBA36D0"/>
    <w:lvl w:ilvl="0" w:tplc="340A000F">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AE66FA1"/>
    <w:multiLevelType w:val="hybridMultilevel"/>
    <w:tmpl w:val="9300FEDE"/>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CB967B0"/>
    <w:multiLevelType w:val="hybridMultilevel"/>
    <w:tmpl w:val="85E8938C"/>
    <w:lvl w:ilvl="0" w:tplc="340A000F">
      <w:start w:val="1"/>
      <w:numFmt w:val="decimal"/>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C006661"/>
    <w:multiLevelType w:val="hybridMultilevel"/>
    <w:tmpl w:val="3CA88CBA"/>
    <w:lvl w:ilvl="0" w:tplc="57DA9C70">
      <w:start w:val="1"/>
      <w:numFmt w:val="upperRoman"/>
      <w:lvlText w:val="%1."/>
      <w:lvlJc w:val="left"/>
      <w:pPr>
        <w:ind w:left="1080" w:hanging="720"/>
      </w:pPr>
      <w:rPr>
        <w:rFonts w:hint="default"/>
      </w:rPr>
    </w:lvl>
    <w:lvl w:ilvl="1" w:tplc="5906B38E">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E7C289F"/>
    <w:multiLevelType w:val="hybridMultilevel"/>
    <w:tmpl w:val="313C26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CC94CB7"/>
    <w:multiLevelType w:val="hybridMultilevel"/>
    <w:tmpl w:val="8EB650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47653E6"/>
    <w:multiLevelType w:val="hybridMultilevel"/>
    <w:tmpl w:val="E66A19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89821BA"/>
    <w:multiLevelType w:val="hybridMultilevel"/>
    <w:tmpl w:val="EA76309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7"/>
  </w:num>
  <w:num w:numId="5">
    <w:abstractNumId w:val="6"/>
  </w:num>
  <w:num w:numId="6">
    <w:abstractNumId w:val="5"/>
  </w:num>
  <w:num w:numId="7">
    <w:abstractNumId w:val="3"/>
  </w:num>
  <w:num w:numId="8">
    <w:abstractNumId w:val="2"/>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1A"/>
    <w:rsid w:val="004B7227"/>
    <w:rsid w:val="006B621A"/>
    <w:rsid w:val="008B44A9"/>
    <w:rsid w:val="00AB6BB2"/>
    <w:rsid w:val="00D62BBE"/>
    <w:rsid w:val="00FB5A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C0DB4-4A22-4B31-B338-E857901A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5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8B8A-89B1-4A2C-A727-8CF03F33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1544</Words>
  <Characters>8498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Psicología CNH</dc:creator>
  <cp:keywords/>
  <dc:description/>
  <cp:lastModifiedBy>Psicología CNH</cp:lastModifiedBy>
  <cp:revision>4</cp:revision>
  <dcterms:created xsi:type="dcterms:W3CDTF">2022-12-29T16:07:00Z</dcterms:created>
  <dcterms:modified xsi:type="dcterms:W3CDTF">2022-12-30T13:41:00Z</dcterms:modified>
</cp:coreProperties>
</file>